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BE4EE7">
        <w:rPr>
          <w:rFonts w:ascii="Arial Narrow" w:hAnsi="Arial Narrow"/>
          <w:sz w:val="20"/>
          <w:szCs w:val="20"/>
        </w:rPr>
        <w:t>30</w:t>
      </w:r>
      <w:r w:rsidR="00CC1FF7">
        <w:rPr>
          <w:rFonts w:ascii="Arial Narrow" w:hAnsi="Arial Narrow"/>
          <w:sz w:val="20"/>
          <w:szCs w:val="20"/>
        </w:rPr>
        <w:t>.03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BE4EE7">
        <w:rPr>
          <w:rFonts w:ascii="Arial Narrow" w:hAnsi="Arial Narrow"/>
          <w:sz w:val="20"/>
          <w:szCs w:val="20"/>
        </w:rPr>
        <w:t>09.03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BE4EE7">
        <w:rPr>
          <w:rFonts w:ascii="Arial Narrow" w:hAnsi="Arial Narrow"/>
          <w:sz w:val="20"/>
          <w:szCs w:val="20"/>
        </w:rPr>
        <w:t>16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CC1FF7">
        <w:rPr>
          <w:rFonts w:ascii="Arial Narrow" w:hAnsi="Arial Narrow"/>
          <w:sz w:val="20"/>
          <w:szCs w:val="20"/>
        </w:rPr>
        <w:t>26</w:t>
      </w:r>
      <w:r w:rsidR="00CE403D">
        <w:rPr>
          <w:rFonts w:ascii="Arial Narrow" w:hAnsi="Arial Narrow"/>
          <w:sz w:val="20"/>
          <w:szCs w:val="20"/>
        </w:rPr>
        <w:t>.02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CC1FF7">
        <w:rPr>
          <w:rFonts w:ascii="Arial Narrow" w:hAnsi="Arial Narrow"/>
          <w:sz w:val="20"/>
          <w:szCs w:val="20"/>
        </w:rPr>
        <w:t>12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E53E8" w:rsidRPr="009F45FE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  <w:r w:rsidRPr="005748BE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BE4EE7" w:rsidRPr="005748BE">
        <w:rPr>
          <w:rFonts w:ascii="Times New Roman" w:hAnsi="Times New Roman"/>
          <w:bCs/>
          <w:kern w:val="3"/>
          <w:sz w:val="20"/>
          <w:szCs w:val="20"/>
        </w:rPr>
        <w:t xml:space="preserve">. </w:t>
      </w:r>
      <w:r w:rsidR="00BE4EE7" w:rsidRPr="005748BE">
        <w:rPr>
          <w:rFonts w:ascii="Times New Roman" w:hAnsi="Times New Roman"/>
          <w:bCs/>
          <w:kern w:val="3"/>
          <w:sz w:val="20"/>
          <w:szCs w:val="20"/>
          <w:u w:val="single"/>
        </w:rPr>
        <w:t xml:space="preserve">Świadczenie usług medycznych w ramach kontraktu lekarskiego w Oddziale Chirurgii Onkologicznej z pododdziałem chirurgii nowotworów piersi, skóry i tkanek miękkich – ordynacja i dyżury oraz udzielanie porad ambulatoryjnych </w:t>
      </w:r>
      <w:r w:rsidR="00BE4EE7" w:rsidRPr="00961466">
        <w:rPr>
          <w:rFonts w:ascii="Times New Roman" w:hAnsi="Times New Roman"/>
          <w:bCs/>
          <w:kern w:val="3"/>
          <w:sz w:val="20"/>
          <w:szCs w:val="20"/>
          <w:u w:val="single"/>
        </w:rPr>
        <w:t>w zakresie lekarza specjalisty - chirurga onkologa w  Poradni Chirurgii Onkologicznej.</w:t>
      </w:r>
    </w:p>
    <w:p w:rsidR="00CE403D" w:rsidRPr="009F45FE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5E53E8" w:rsidRPr="00931B2E" w:rsidRDefault="00BE4EE7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31B2E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5E53E8" w:rsidRPr="00931B2E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68252F" w:rsidRPr="00931B2E">
        <w:rPr>
          <w:rFonts w:ascii="Arial Narrow" w:hAnsi="Arial Narrow"/>
          <w:b/>
          <w:bCs/>
          <w:sz w:val="20"/>
          <w:szCs w:val="20"/>
          <w:u w:val="single"/>
        </w:rPr>
        <w:t>6 ofert:</w:t>
      </w:r>
    </w:p>
    <w:p w:rsidR="0068252F" w:rsidRPr="005748BE" w:rsidRDefault="0068252F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748BE">
        <w:rPr>
          <w:rFonts w:ascii="Arial Narrow" w:hAnsi="Arial Narrow"/>
          <w:bCs/>
          <w:sz w:val="20"/>
          <w:szCs w:val="20"/>
        </w:rPr>
        <w:t>Oferta nr 1 – Indywidualna Specjalistyczna Praktyka Lekarska Krzysztof Kawecki Specjalista Chirurg, ul. 23 Marca 79A, 81-820 Sopot</w:t>
      </w:r>
    </w:p>
    <w:p w:rsidR="0068252F" w:rsidRPr="005748BE" w:rsidRDefault="0068252F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748BE">
        <w:rPr>
          <w:rFonts w:ascii="Arial Narrow" w:hAnsi="Arial Narrow"/>
          <w:bCs/>
          <w:sz w:val="20"/>
          <w:szCs w:val="20"/>
        </w:rPr>
        <w:t>Oferta nr 2 – Indywidualna Specjalistyczna Praktyka Lekarska dr. n. med. Jacek Wydra, ul. Wielkopolska 46, 81-552 Gdynia</w:t>
      </w:r>
    </w:p>
    <w:p w:rsidR="0068252F" w:rsidRPr="005748BE" w:rsidRDefault="0068252F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748BE">
        <w:rPr>
          <w:rFonts w:ascii="Arial Narrow" w:hAnsi="Arial Narrow"/>
          <w:bCs/>
          <w:sz w:val="20"/>
          <w:szCs w:val="20"/>
        </w:rPr>
        <w:t>Oferta nr 3 – Indywidualna Specjalistyczna Praktyka Lekarska Witold Puzdrowski, ul. Strzelców 34/36, 81-586 Gdynia,</w:t>
      </w:r>
    </w:p>
    <w:p w:rsidR="0068252F" w:rsidRPr="005748BE" w:rsidRDefault="005748BE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Oferta nr </w:t>
      </w:r>
      <w:r w:rsidR="0068252F" w:rsidRPr="005748BE">
        <w:rPr>
          <w:rFonts w:ascii="Arial Narrow" w:hAnsi="Arial Narrow"/>
          <w:bCs/>
          <w:sz w:val="20"/>
          <w:szCs w:val="20"/>
        </w:rPr>
        <w:t xml:space="preserve">4 – Indywidualna Specjalistyczna Praktyka Lekarska w Miejscu Wezwania YMAA Gdynia Maciej Ciesielski, ul. </w:t>
      </w:r>
      <w:proofErr w:type="spellStart"/>
      <w:r w:rsidR="0068252F" w:rsidRPr="005748BE">
        <w:rPr>
          <w:rFonts w:ascii="Arial Narrow" w:hAnsi="Arial Narrow"/>
          <w:bCs/>
          <w:sz w:val="20"/>
          <w:szCs w:val="20"/>
        </w:rPr>
        <w:t>Przebendowskich</w:t>
      </w:r>
      <w:proofErr w:type="spellEnd"/>
      <w:r w:rsidR="0068252F" w:rsidRPr="005748BE">
        <w:rPr>
          <w:rFonts w:ascii="Arial Narrow" w:hAnsi="Arial Narrow"/>
          <w:bCs/>
          <w:sz w:val="20"/>
          <w:szCs w:val="20"/>
        </w:rPr>
        <w:t xml:space="preserve"> 31A, 81-526 Gdynia</w:t>
      </w:r>
    </w:p>
    <w:p w:rsidR="0068252F" w:rsidRPr="005748BE" w:rsidRDefault="0068252F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748BE">
        <w:rPr>
          <w:rFonts w:ascii="Arial Narrow" w:hAnsi="Arial Narrow"/>
          <w:bCs/>
          <w:sz w:val="20"/>
          <w:szCs w:val="20"/>
        </w:rPr>
        <w:t xml:space="preserve">Oferta nr 5 – Indywidualna </w:t>
      </w:r>
      <w:r w:rsidR="00931B2E" w:rsidRPr="005748BE">
        <w:rPr>
          <w:rFonts w:ascii="Arial Narrow" w:hAnsi="Arial Narrow"/>
          <w:bCs/>
          <w:sz w:val="20"/>
          <w:szCs w:val="20"/>
        </w:rPr>
        <w:t>Specjalistyczna P</w:t>
      </w:r>
      <w:r w:rsidRPr="005748BE">
        <w:rPr>
          <w:rFonts w:ascii="Arial Narrow" w:hAnsi="Arial Narrow"/>
          <w:bCs/>
          <w:sz w:val="20"/>
          <w:szCs w:val="20"/>
        </w:rPr>
        <w:t xml:space="preserve">raktyka Lekarska dr. med. Cezary </w:t>
      </w:r>
      <w:proofErr w:type="spellStart"/>
      <w:r w:rsidRPr="005748BE">
        <w:rPr>
          <w:rFonts w:ascii="Arial Narrow" w:hAnsi="Arial Narrow"/>
          <w:bCs/>
          <w:sz w:val="20"/>
          <w:szCs w:val="20"/>
        </w:rPr>
        <w:t>Warężak</w:t>
      </w:r>
      <w:proofErr w:type="spellEnd"/>
      <w:r w:rsidRPr="005748BE">
        <w:rPr>
          <w:rFonts w:ascii="Arial Narrow" w:hAnsi="Arial Narrow"/>
          <w:bCs/>
          <w:sz w:val="20"/>
          <w:szCs w:val="20"/>
        </w:rPr>
        <w:t>, ul. Niedźwiednik 21/2, 80-292 Gdańsk</w:t>
      </w:r>
    </w:p>
    <w:p w:rsidR="00931B2E" w:rsidRPr="005748BE" w:rsidRDefault="0068252F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748BE">
        <w:rPr>
          <w:rFonts w:ascii="Arial Narrow" w:hAnsi="Arial Narrow"/>
          <w:bCs/>
          <w:sz w:val="20"/>
          <w:szCs w:val="20"/>
        </w:rPr>
        <w:t xml:space="preserve">Oferta nr 6 </w:t>
      </w:r>
      <w:r w:rsidR="00931B2E" w:rsidRPr="005748BE">
        <w:rPr>
          <w:rFonts w:ascii="Arial Narrow" w:hAnsi="Arial Narrow"/>
          <w:bCs/>
          <w:sz w:val="20"/>
          <w:szCs w:val="20"/>
        </w:rPr>
        <w:t>–</w:t>
      </w:r>
      <w:r w:rsidRPr="005748BE">
        <w:rPr>
          <w:rFonts w:ascii="Arial Narrow" w:hAnsi="Arial Narrow"/>
          <w:bCs/>
          <w:sz w:val="20"/>
          <w:szCs w:val="20"/>
        </w:rPr>
        <w:t xml:space="preserve"> </w:t>
      </w:r>
      <w:r w:rsidR="00931B2E" w:rsidRPr="005748BE">
        <w:rPr>
          <w:rFonts w:ascii="Arial Narrow" w:hAnsi="Arial Narrow"/>
          <w:bCs/>
          <w:sz w:val="20"/>
          <w:szCs w:val="20"/>
        </w:rPr>
        <w:t>Piotr Dembowski Indywidualna Specjalistyczna Praktyka Lekarska dr. n. med. Piotr Dembowski Specjalista Chirurg, ul. Bema 15/1, 81-386 Gdynia</w:t>
      </w:r>
    </w:p>
    <w:p w:rsidR="00931B2E" w:rsidRDefault="00931B2E" w:rsidP="005E53E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931B2E" w:rsidRPr="005748BE" w:rsidRDefault="00931B2E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748BE">
        <w:rPr>
          <w:rFonts w:ascii="Arial Narrow" w:hAnsi="Arial Narrow" w:cs="Tahoma"/>
          <w:b/>
          <w:sz w:val="20"/>
          <w:szCs w:val="20"/>
        </w:rPr>
        <w:t>Wszystkie oferty spełniały wymagania konkursu i zostały wybrane</w:t>
      </w:r>
      <w:bookmarkStart w:id="0" w:name="_GoBack"/>
      <w:bookmarkEnd w:id="0"/>
      <w:r w:rsidRPr="005748BE">
        <w:rPr>
          <w:rFonts w:ascii="Arial Narrow" w:hAnsi="Arial Narrow" w:cs="Tahoma"/>
          <w:b/>
          <w:sz w:val="20"/>
          <w:szCs w:val="20"/>
        </w:rPr>
        <w:t>.</w:t>
      </w:r>
    </w:p>
    <w:p w:rsidR="0068252F" w:rsidRPr="005748BE" w:rsidRDefault="0068252F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820F8" w:rsidRPr="005748BE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5748BE" w:rsidRDefault="00F21A64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748BE">
        <w:rPr>
          <w:rFonts w:ascii="Arial Narrow" w:hAnsi="Arial Narrow"/>
          <w:b/>
          <w:bCs/>
          <w:sz w:val="20"/>
          <w:szCs w:val="20"/>
          <w:u w:val="single"/>
        </w:rPr>
        <w:t xml:space="preserve">2. </w:t>
      </w:r>
      <w:r w:rsidR="00BE4EE7" w:rsidRPr="005748BE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ordynacja i dyżury wraz z Koordynacją w zakresie medyczno-administracyjnym oraz udzielanie porad ambulatoryjnych w zakresie lekarza specjalisty - chirurga onkologa w  Poradni Chirurgii Onkologicznej.</w:t>
      </w:r>
    </w:p>
    <w:p w:rsidR="00F21A64" w:rsidRPr="005748BE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5748BE" w:rsidRDefault="00BE4EE7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5748BE"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 w:rsidR="00F21A64" w:rsidRPr="005748BE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Pr="005748BE">
        <w:rPr>
          <w:rFonts w:ascii="Arial Narrow" w:hAnsi="Arial Narrow"/>
          <w:b/>
          <w:bCs/>
          <w:sz w:val="20"/>
          <w:szCs w:val="20"/>
          <w:u w:val="single"/>
        </w:rPr>
        <w:t>ę</w:t>
      </w:r>
      <w:r w:rsidR="00F21A64" w:rsidRPr="005748BE"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F21A64" w:rsidRPr="005748BE" w:rsidRDefault="0068252F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5748BE">
        <w:rPr>
          <w:rFonts w:ascii="Arial Narrow" w:hAnsi="Arial Narrow"/>
          <w:bCs/>
          <w:sz w:val="20"/>
          <w:szCs w:val="20"/>
        </w:rPr>
        <w:t>Oferta nr 1 – Indywidualna Praktyka Lekarska Mariusz Szajewski Specjalista Chirurgii Ogólnej, ul. Żołnierzy I Armii Wojska Polskiego 7/7, 81-383 Gdynia</w:t>
      </w:r>
    </w:p>
    <w:p w:rsidR="00A51298" w:rsidRPr="005748BE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128E0" w:rsidRPr="005748BE" w:rsidRDefault="00F128E0" w:rsidP="00F128E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748BE">
        <w:rPr>
          <w:rFonts w:ascii="Arial Narrow" w:hAnsi="Arial Narrow"/>
          <w:b/>
          <w:bCs/>
          <w:sz w:val="20"/>
          <w:szCs w:val="20"/>
        </w:rPr>
        <w:t>W/w oferta spełniała wymagania konkursu</w:t>
      </w:r>
      <w:r w:rsidR="005748BE">
        <w:rPr>
          <w:rFonts w:ascii="Arial Narrow" w:hAnsi="Arial Narrow"/>
          <w:b/>
          <w:bCs/>
          <w:sz w:val="20"/>
          <w:szCs w:val="20"/>
        </w:rPr>
        <w:t xml:space="preserve"> i</w:t>
      </w:r>
      <w:r w:rsidR="00931B2E" w:rsidRPr="005748BE">
        <w:rPr>
          <w:rFonts w:ascii="Arial Narrow" w:hAnsi="Arial Narrow"/>
          <w:b/>
          <w:bCs/>
          <w:sz w:val="20"/>
          <w:szCs w:val="20"/>
        </w:rPr>
        <w:t xml:space="preserve"> została wybrana.</w:t>
      </w:r>
    </w:p>
    <w:p w:rsidR="00F128E0" w:rsidRPr="009F45FE" w:rsidRDefault="00F128E0" w:rsidP="00F128E0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128E0">
        <w:rPr>
          <w:rFonts w:ascii="Arial Narrow" w:hAnsi="Arial Narrow"/>
          <w:bCs/>
          <w:sz w:val="20"/>
          <w:szCs w:val="20"/>
        </w:rPr>
        <w:t>Umowy zostaną zawarte na okres począwszy od dnia podpisania umowy po prawo</w:t>
      </w:r>
      <w:r w:rsidR="005748BE">
        <w:rPr>
          <w:rFonts w:ascii="Arial Narrow" w:hAnsi="Arial Narrow"/>
          <w:bCs/>
          <w:sz w:val="20"/>
          <w:szCs w:val="20"/>
        </w:rPr>
        <w:t>mocnym rozstrzygnięciu konkursu do dnia 31 marca 2020 roku.</w:t>
      </w:r>
    </w:p>
    <w:p w:rsidR="00F128E0" w:rsidRP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128E0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F846DA">
        <w:rPr>
          <w:rFonts w:ascii="Arial Narrow" w:hAnsi="Arial Narrow"/>
          <w:sz w:val="20"/>
          <w:szCs w:val="20"/>
        </w:rPr>
        <w:br/>
        <w:t xml:space="preserve">w formie pisemnej w terminie 7 dni od dnia ogłoszenia o rozstrzygnięciu konkursu ofert. O przyjęciu odwołania decyduje data </w:t>
      </w:r>
      <w:r w:rsidRPr="00F846DA">
        <w:rPr>
          <w:rFonts w:ascii="Arial Narrow" w:hAnsi="Arial Narrow"/>
          <w:sz w:val="20"/>
          <w:szCs w:val="20"/>
        </w:rPr>
        <w:lastRenderedPageBreak/>
        <w:t>wpływu odwołania do Kancelarii Szpitala lub do Sekretariatu Zarządu Szpitali Pomorskich Sp. z o.o. ul. Powstania Styczniowego 1, 81-519 Gdynia.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</w:t>
      </w:r>
    </w:p>
    <w:p w:rsidR="0062005D" w:rsidRDefault="0058016A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 xml:space="preserve">                                     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D864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40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D864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748BE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8252F"/>
    <w:rsid w:val="006841C8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1B2E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45FE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BE4EE7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86408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4</cp:revision>
  <cp:lastPrinted>2018-03-30T11:15:00Z</cp:lastPrinted>
  <dcterms:created xsi:type="dcterms:W3CDTF">2018-03-28T11:56:00Z</dcterms:created>
  <dcterms:modified xsi:type="dcterms:W3CDTF">2018-03-30T11:24:00Z</dcterms:modified>
</cp:coreProperties>
</file>