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51" w:rsidRDefault="00501351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E61271">
        <w:rPr>
          <w:rFonts w:ascii="Times New Roman" w:hAnsi="Times New Roman"/>
          <w:bCs/>
          <w:sz w:val="20"/>
          <w:szCs w:val="20"/>
        </w:rPr>
        <w:t>G</w:t>
      </w:r>
      <w:r w:rsidR="008C1643" w:rsidRPr="00E61271">
        <w:rPr>
          <w:rFonts w:ascii="Times New Roman" w:hAnsi="Times New Roman"/>
          <w:bCs/>
          <w:sz w:val="20"/>
          <w:szCs w:val="20"/>
        </w:rPr>
        <w:t xml:space="preserve">dynia, dnia </w:t>
      </w:r>
      <w:r w:rsidR="0008439A">
        <w:rPr>
          <w:rFonts w:ascii="Times New Roman" w:hAnsi="Times New Roman"/>
          <w:bCs/>
          <w:sz w:val="20"/>
          <w:szCs w:val="20"/>
        </w:rPr>
        <w:t>1</w:t>
      </w:r>
      <w:r w:rsidR="00AC0E60">
        <w:rPr>
          <w:rFonts w:ascii="Times New Roman" w:hAnsi="Times New Roman"/>
          <w:bCs/>
          <w:sz w:val="20"/>
          <w:szCs w:val="20"/>
        </w:rPr>
        <w:t>0.01.2019</w:t>
      </w:r>
      <w:r w:rsidRPr="00E61271">
        <w:rPr>
          <w:rFonts w:ascii="Times New Roman" w:hAnsi="Times New Roman"/>
          <w:bCs/>
          <w:sz w:val="20"/>
          <w:szCs w:val="20"/>
        </w:rPr>
        <w:t xml:space="preserve">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 xml:space="preserve">2018 poz. </w:t>
      </w:r>
      <w:r w:rsidR="0053170F">
        <w:rPr>
          <w:rFonts w:ascii="Times New Roman" w:hAnsi="Times New Roman"/>
          <w:sz w:val="20"/>
          <w:szCs w:val="20"/>
        </w:rPr>
        <w:t xml:space="preserve">2190 </w:t>
      </w:r>
      <w:r w:rsidR="001E2874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AC0E60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9/2019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FC36E1" w:rsidRDefault="00800A39" w:rsidP="00B014D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53170F">
        <w:rPr>
          <w:rStyle w:val="Domylnaczcionkaakapitu1"/>
          <w:rFonts w:ascii="Times New Roman" w:hAnsi="Times New Roman"/>
          <w:b/>
          <w:sz w:val="20"/>
          <w:szCs w:val="20"/>
        </w:rPr>
        <w:t>do dnia 31.12.2020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FC36E1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1C0CC6">
        <w:rPr>
          <w:rFonts w:ascii="Times New Roman" w:hAnsi="Times New Roman"/>
          <w:b/>
          <w:bCs/>
          <w:sz w:val="20"/>
          <w:szCs w:val="20"/>
        </w:rPr>
        <w:t xml:space="preserve">po prawomocnym rozstrzygnięciu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konkursu</w:t>
      </w:r>
    </w:p>
    <w:p w:rsidR="00EF4D29" w:rsidRPr="00424AA8" w:rsidRDefault="00EF4D29" w:rsidP="00EF4D29">
      <w:pPr>
        <w:tabs>
          <w:tab w:val="left" w:pos="1701"/>
        </w:tabs>
        <w:spacing w:after="0" w:line="240" w:lineRule="auto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  <w:r w:rsidR="00EA06AC">
        <w:rPr>
          <w:rFonts w:ascii="Times New Roman" w:hAnsi="Times New Roman"/>
          <w:bCs/>
          <w:sz w:val="20"/>
          <w:szCs w:val="20"/>
        </w:rPr>
        <w:t>lokalizacji</w:t>
      </w:r>
      <w:r w:rsidR="00FC36E1">
        <w:rPr>
          <w:rFonts w:ascii="Times New Roman" w:hAnsi="Times New Roman"/>
          <w:bCs/>
          <w:sz w:val="20"/>
          <w:szCs w:val="20"/>
        </w:rPr>
        <w:t xml:space="preserve"> Spółki w Gdyni</w:t>
      </w:r>
      <w:r w:rsidR="0053170F" w:rsidRPr="0053170F">
        <w:rPr>
          <w:rFonts w:ascii="Times New Roman" w:hAnsi="Times New Roman"/>
          <w:sz w:val="20"/>
          <w:szCs w:val="20"/>
        </w:rPr>
        <w:t xml:space="preserve"> </w:t>
      </w:r>
      <w:r w:rsidR="0053170F" w:rsidRPr="004A0A0B">
        <w:rPr>
          <w:rFonts w:ascii="Times New Roman" w:hAnsi="Times New Roman"/>
          <w:sz w:val="20"/>
          <w:szCs w:val="20"/>
        </w:rPr>
        <w:t xml:space="preserve">przy ul. </w:t>
      </w:r>
      <w:r w:rsidR="0053170F">
        <w:rPr>
          <w:rFonts w:ascii="Times New Roman" w:eastAsia="Times New Roman" w:hAnsi="Times New Roman"/>
          <w:sz w:val="20"/>
          <w:szCs w:val="20"/>
        </w:rPr>
        <w:t>Wójta Radtkego</w:t>
      </w:r>
      <w:r w:rsidR="0053170F" w:rsidRPr="00A037E5">
        <w:rPr>
          <w:rFonts w:ascii="Times New Roman" w:eastAsia="Times New Roman" w:hAnsi="Times New Roman"/>
          <w:sz w:val="20"/>
          <w:szCs w:val="20"/>
        </w:rPr>
        <w:t xml:space="preserve"> 1, Szpital </w:t>
      </w:r>
      <w:r w:rsidR="0053170F">
        <w:rPr>
          <w:rFonts w:ascii="Times New Roman" w:eastAsia="Times New Roman" w:hAnsi="Times New Roman"/>
          <w:sz w:val="20"/>
          <w:szCs w:val="20"/>
        </w:rPr>
        <w:t>Św. Wincentego a Paulo</w:t>
      </w:r>
      <w:r w:rsidR="0053170F">
        <w:rPr>
          <w:rFonts w:ascii="Times New Roman" w:hAnsi="Times New Roman"/>
          <w:bCs/>
          <w:sz w:val="20"/>
          <w:szCs w:val="20"/>
        </w:rPr>
        <w:t xml:space="preserve"> w następującym zakresie:</w:t>
      </w:r>
    </w:p>
    <w:p w:rsidR="00C32F9A" w:rsidRPr="00961466" w:rsidRDefault="00C32F9A" w:rsidP="005A2103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B01E0D" w:rsidRPr="005A2103" w:rsidRDefault="00A210EE" w:rsidP="005A2103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210EE">
        <w:rPr>
          <w:rFonts w:ascii="Times New Roman" w:hAnsi="Times New Roman"/>
          <w:b/>
          <w:bCs/>
          <w:sz w:val="18"/>
          <w:szCs w:val="18"/>
          <w:u w:val="single"/>
        </w:rPr>
        <w:t xml:space="preserve">III.1. Udzielanie świadczeń zdrowotnych w </w:t>
      </w:r>
      <w:r w:rsidR="005A2103" w:rsidRPr="005A2103">
        <w:rPr>
          <w:rFonts w:ascii="Times New Roman" w:hAnsi="Times New Roman"/>
          <w:b/>
          <w:bCs/>
          <w:sz w:val="20"/>
          <w:szCs w:val="20"/>
          <w:u w:val="single"/>
        </w:rPr>
        <w:t>Oddziale Kardiologii – Oddział Intensywnego Nadzoru Kardiologicznego /Pracowni</w:t>
      </w:r>
    </w:p>
    <w:p w:rsidR="0053170F" w:rsidRDefault="0053170F" w:rsidP="0053170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w Oddziale </w:t>
      </w:r>
      <w:r w:rsidRPr="00BB4F32">
        <w:rPr>
          <w:rFonts w:ascii="Times New Roman" w:hAnsi="Times New Roman"/>
          <w:bCs/>
          <w:sz w:val="20"/>
          <w:szCs w:val="20"/>
        </w:rPr>
        <w:t>Kardiologii – Oddział Intensywnego Nadzoru Kardiologicznego /Pracowni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sz w:val="20"/>
          <w:szCs w:val="20"/>
        </w:rPr>
        <w:t>Wójta Radtkego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1, Szpital </w:t>
      </w:r>
      <w:r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>
        <w:rPr>
          <w:rFonts w:ascii="Times New Roman" w:hAnsi="Times New Roman"/>
          <w:bCs/>
          <w:sz w:val="20"/>
          <w:szCs w:val="20"/>
        </w:rPr>
        <w:t xml:space="preserve">zgodnie z harmonogramem ustalonym przez Udzielającego zamówienia (zabiegi oraz dyżury pod telefonem). </w:t>
      </w:r>
    </w:p>
    <w:p w:rsidR="005A2103" w:rsidRPr="00E335AA" w:rsidRDefault="005A2103" w:rsidP="005A21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2103" w:rsidRPr="00D65504" w:rsidRDefault="005A2103" w:rsidP="005A210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07566">
        <w:rPr>
          <w:rFonts w:ascii="Times New Roman" w:hAnsi="Times New Roman"/>
          <w:bCs/>
          <w:sz w:val="20"/>
          <w:szCs w:val="20"/>
        </w:rPr>
        <w:t>Szczegółowy zakres</w:t>
      </w:r>
      <w:r>
        <w:rPr>
          <w:rFonts w:ascii="Times New Roman" w:hAnsi="Times New Roman"/>
          <w:bCs/>
          <w:sz w:val="20"/>
          <w:szCs w:val="20"/>
        </w:rPr>
        <w:t xml:space="preserve"> obowiązków lekarzy</w:t>
      </w:r>
      <w:r w:rsidRPr="00807566">
        <w:rPr>
          <w:rFonts w:ascii="Times New Roman" w:hAnsi="Times New Roman"/>
          <w:bCs/>
          <w:sz w:val="20"/>
          <w:szCs w:val="20"/>
        </w:rPr>
        <w:t xml:space="preserve"> wskazany jest w projekcie u</w:t>
      </w:r>
      <w:r>
        <w:rPr>
          <w:rFonts w:ascii="Times New Roman" w:hAnsi="Times New Roman"/>
          <w:bCs/>
          <w:sz w:val="20"/>
          <w:szCs w:val="20"/>
        </w:rPr>
        <w:t>mowy</w:t>
      </w:r>
      <w:r w:rsidRPr="00807566">
        <w:rPr>
          <w:rFonts w:ascii="Times New Roman" w:hAnsi="Times New Roman"/>
          <w:bCs/>
          <w:sz w:val="20"/>
          <w:szCs w:val="20"/>
        </w:rPr>
        <w:t xml:space="preserve"> stanowiącej Załącznik nr</w:t>
      </w:r>
      <w:r>
        <w:rPr>
          <w:rFonts w:ascii="Times New Roman" w:hAnsi="Times New Roman"/>
          <w:bCs/>
          <w:sz w:val="20"/>
          <w:szCs w:val="20"/>
        </w:rPr>
        <w:t xml:space="preserve"> 3</w:t>
      </w:r>
      <w:r w:rsidRPr="0080756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br/>
      </w:r>
      <w:r w:rsidRPr="00807566">
        <w:rPr>
          <w:rFonts w:ascii="Times New Roman" w:hAnsi="Times New Roman"/>
          <w:bCs/>
          <w:sz w:val="20"/>
          <w:szCs w:val="20"/>
        </w:rPr>
        <w:t>do Szczegółowych Warunków Konkursu Ofert.</w:t>
      </w:r>
    </w:p>
    <w:p w:rsidR="005A2103" w:rsidRPr="00E335AA" w:rsidRDefault="005A2103" w:rsidP="005A210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A2103" w:rsidRPr="0036618C" w:rsidRDefault="005A2103" w:rsidP="005A210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Umowy zostaną zawarte</w:t>
      </w:r>
      <w:r w:rsidRPr="00140FBE">
        <w:rPr>
          <w:rFonts w:ascii="Times New Roman" w:hAnsi="Times New Roman"/>
          <w:bCs/>
          <w:sz w:val="20"/>
          <w:szCs w:val="20"/>
        </w:rPr>
        <w:t xml:space="preserve"> na okres do dnia 31.12.2020</w:t>
      </w:r>
      <w:r>
        <w:rPr>
          <w:rFonts w:ascii="Times New Roman" w:hAnsi="Times New Roman"/>
          <w:bCs/>
          <w:sz w:val="20"/>
          <w:szCs w:val="20"/>
        </w:rPr>
        <w:t xml:space="preserve"> r.</w:t>
      </w:r>
      <w:r w:rsidRPr="00140FBE">
        <w:rPr>
          <w:rFonts w:ascii="Times New Roman" w:hAnsi="Times New Roman"/>
          <w:bCs/>
          <w:sz w:val="20"/>
          <w:szCs w:val="20"/>
        </w:rPr>
        <w:t xml:space="preserve"> począwszy od dnia podpisania umowy </w:t>
      </w:r>
      <w:r>
        <w:rPr>
          <w:rFonts w:ascii="Times New Roman" w:hAnsi="Times New Roman"/>
          <w:bCs/>
          <w:sz w:val="20"/>
          <w:szCs w:val="20"/>
        </w:rPr>
        <w:br/>
      </w:r>
      <w:r w:rsidRPr="00140FBE">
        <w:rPr>
          <w:rFonts w:ascii="Times New Roman" w:hAnsi="Times New Roman"/>
          <w:bCs/>
          <w:sz w:val="20"/>
          <w:szCs w:val="20"/>
        </w:rPr>
        <w:t>po prawomocnym rozstrzygnięciu konkursu.</w:t>
      </w:r>
    </w:p>
    <w:p w:rsidR="005A2103" w:rsidRDefault="005A2103" w:rsidP="005A210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A2103" w:rsidRDefault="005A2103" w:rsidP="005A210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</w:t>
      </w:r>
      <w:r w:rsidR="0053170F">
        <w:rPr>
          <w:rFonts w:ascii="Times New Roman" w:hAnsi="Times New Roman"/>
          <w:bCs/>
          <w:sz w:val="20"/>
          <w:szCs w:val="20"/>
        </w:rPr>
        <w:t xml:space="preserve">iększenie zakresu i wartości umów </w:t>
      </w:r>
      <w:r w:rsidRPr="00D65504">
        <w:rPr>
          <w:rFonts w:ascii="Times New Roman" w:hAnsi="Times New Roman"/>
          <w:bCs/>
          <w:sz w:val="20"/>
          <w:szCs w:val="20"/>
        </w:rPr>
        <w:t xml:space="preserve">o 25% na podstawie aneksu </w:t>
      </w:r>
      <w:r>
        <w:rPr>
          <w:rFonts w:ascii="Times New Roman" w:hAnsi="Times New Roman"/>
          <w:bCs/>
          <w:sz w:val="20"/>
          <w:szCs w:val="20"/>
        </w:rPr>
        <w:br/>
      </w:r>
      <w:r w:rsidRPr="00D65504">
        <w:rPr>
          <w:rFonts w:ascii="Times New Roman" w:hAnsi="Times New Roman"/>
          <w:bCs/>
          <w:sz w:val="20"/>
          <w:szCs w:val="20"/>
        </w:rPr>
        <w:t>do umowy w sytuacjach wynikających z zapotrzebowania Udzielającego zamówienia.</w:t>
      </w:r>
    </w:p>
    <w:p w:rsidR="006A79AB" w:rsidRDefault="006A79AB" w:rsidP="00B27F3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53170F" w:rsidRPr="004A0A0B" w:rsidRDefault="0053170F" w:rsidP="0053170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4A0A0B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4A0A0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53170F" w:rsidRPr="004A0A0B" w:rsidRDefault="0053170F" w:rsidP="0053170F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z dnia 15 kwietnia 2011 </w:t>
      </w:r>
      <w:r w:rsidR="00774881">
        <w:rPr>
          <w:rFonts w:ascii="Times New Roman" w:hAnsi="Times New Roman"/>
          <w:sz w:val="20"/>
          <w:szCs w:val="20"/>
        </w:rPr>
        <w:t>r. o działalności leczniczej (t</w:t>
      </w:r>
      <w:r w:rsidRPr="004A0A0B">
        <w:rPr>
          <w:rFonts w:ascii="Times New Roman" w:hAnsi="Times New Roman"/>
          <w:sz w:val="20"/>
          <w:szCs w:val="20"/>
        </w:rPr>
        <w:t>j. Dz.U.201</w:t>
      </w:r>
      <w:r>
        <w:rPr>
          <w:rFonts w:ascii="Times New Roman" w:hAnsi="Times New Roman"/>
          <w:sz w:val="20"/>
          <w:szCs w:val="20"/>
        </w:rPr>
        <w:t>8</w:t>
      </w:r>
      <w:r w:rsidRPr="004A0A0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2190</w:t>
      </w:r>
      <w:r w:rsidRPr="004A0A0B">
        <w:rPr>
          <w:rFonts w:ascii="Times New Roman" w:hAnsi="Times New Roman"/>
          <w:sz w:val="20"/>
          <w:szCs w:val="20"/>
        </w:rPr>
        <w:t xml:space="preserve"> ze zm.) i pozostałych przepisach, tj. wykonują działalność w formie praktyki zawodowej stosownie do art. 5 ust. 1 i 2 </w:t>
      </w:r>
      <w:proofErr w:type="spellStart"/>
      <w:r w:rsidRPr="004A0A0B">
        <w:rPr>
          <w:rFonts w:ascii="Times New Roman" w:hAnsi="Times New Roman"/>
          <w:sz w:val="20"/>
          <w:szCs w:val="20"/>
        </w:rPr>
        <w:t>pkt</w:t>
      </w:r>
      <w:proofErr w:type="spellEnd"/>
      <w:r w:rsidRPr="004A0A0B">
        <w:rPr>
          <w:rFonts w:ascii="Times New Roman" w:hAnsi="Times New Roman"/>
          <w:sz w:val="20"/>
          <w:szCs w:val="20"/>
        </w:rPr>
        <w:t xml:space="preserve"> 1) </w:t>
      </w:r>
      <w:r>
        <w:rPr>
          <w:rFonts w:ascii="Times New Roman" w:hAnsi="Times New Roman"/>
          <w:sz w:val="20"/>
          <w:szCs w:val="20"/>
        </w:rPr>
        <w:t xml:space="preserve">lit. a </w:t>
      </w:r>
      <w:r w:rsidRPr="004A0A0B">
        <w:rPr>
          <w:rFonts w:ascii="Times New Roman" w:hAnsi="Times New Roman"/>
          <w:sz w:val="20"/>
          <w:szCs w:val="20"/>
        </w:rPr>
        <w:t>ustawy z dnia 15 kwietnia 2011 r. o działal</w:t>
      </w:r>
      <w:r>
        <w:rPr>
          <w:rFonts w:ascii="Times New Roman" w:hAnsi="Times New Roman"/>
          <w:sz w:val="20"/>
          <w:szCs w:val="20"/>
        </w:rPr>
        <w:t>ności leczniczej (tj. Dz.U.2018.2190</w:t>
      </w:r>
      <w:r w:rsidRPr="004A0A0B">
        <w:rPr>
          <w:rFonts w:ascii="Times New Roman" w:hAnsi="Times New Roman"/>
          <w:sz w:val="20"/>
          <w:szCs w:val="20"/>
        </w:rPr>
        <w:t xml:space="preserve"> ze zm.),</w:t>
      </w:r>
    </w:p>
    <w:p w:rsidR="0053170F" w:rsidRPr="004A0A0B" w:rsidRDefault="0053170F" w:rsidP="0053170F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</w:t>
      </w:r>
      <w:r w:rsidR="00774881">
        <w:rPr>
          <w:rFonts w:ascii="Times New Roman" w:hAnsi="Times New Roman"/>
          <w:sz w:val="20"/>
          <w:szCs w:val="20"/>
        </w:rPr>
        <w:t>r. o działalności leczniczej (t</w:t>
      </w:r>
      <w:r w:rsidRPr="004A0A0B">
        <w:rPr>
          <w:rFonts w:ascii="Times New Roman" w:hAnsi="Times New Roman"/>
          <w:sz w:val="20"/>
          <w:szCs w:val="20"/>
        </w:rPr>
        <w:t>j. Dz.U.201</w:t>
      </w:r>
      <w:r>
        <w:rPr>
          <w:rFonts w:ascii="Times New Roman" w:hAnsi="Times New Roman"/>
          <w:sz w:val="20"/>
          <w:szCs w:val="20"/>
        </w:rPr>
        <w:t>8</w:t>
      </w:r>
      <w:r w:rsidRPr="004A0A0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2190</w:t>
      </w:r>
      <w:r w:rsidRPr="004A0A0B">
        <w:rPr>
          <w:rFonts w:ascii="Times New Roman" w:hAnsi="Times New Roman"/>
          <w:sz w:val="20"/>
          <w:szCs w:val="20"/>
        </w:rPr>
        <w:t xml:space="preserve"> ze zm.),</w:t>
      </w:r>
    </w:p>
    <w:p w:rsidR="0053170F" w:rsidRPr="004A0A0B" w:rsidRDefault="0053170F" w:rsidP="0053170F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A0A0B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53170F" w:rsidRPr="004A0A0B" w:rsidRDefault="0053170F" w:rsidP="0053170F">
      <w:pPr>
        <w:numPr>
          <w:ilvl w:val="0"/>
          <w:numId w:val="5"/>
        </w:numPr>
        <w:tabs>
          <w:tab w:val="clear" w:pos="360"/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4A0A0B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53170F" w:rsidRPr="004A0A0B" w:rsidRDefault="0053170F" w:rsidP="0053170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A0A0B">
        <w:rPr>
          <w:rFonts w:ascii="Times New Roman" w:hAnsi="Times New Roman"/>
          <w:bCs/>
          <w:sz w:val="20"/>
          <w:szCs w:val="20"/>
        </w:rPr>
        <w:t>dla</w:t>
      </w:r>
      <w:r>
        <w:rPr>
          <w:rFonts w:ascii="Times New Roman" w:hAnsi="Times New Roman"/>
          <w:bCs/>
          <w:sz w:val="20"/>
          <w:szCs w:val="20"/>
        </w:rPr>
        <w:t xml:space="preserve"> zakresu III.1  </w:t>
      </w:r>
      <w:r w:rsidRPr="004A0A0B">
        <w:rPr>
          <w:rFonts w:ascii="Times New Roman" w:hAnsi="Times New Roman"/>
          <w:bCs/>
          <w:sz w:val="20"/>
          <w:szCs w:val="20"/>
        </w:rPr>
        <w:t xml:space="preserve">lekarzem posiadającym wykształcenie wyższe medyczne, prawo do wykonywania zawodu i </w:t>
      </w:r>
      <w:r w:rsidRPr="004A0A0B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4A0A0B">
        <w:rPr>
          <w:rFonts w:ascii="Times New Roman" w:hAnsi="Times New Roman"/>
          <w:bCs/>
          <w:sz w:val="20"/>
          <w:szCs w:val="20"/>
        </w:rPr>
        <w:t>z zakresu</w:t>
      </w:r>
      <w:r>
        <w:rPr>
          <w:rFonts w:ascii="Times New Roman" w:hAnsi="Times New Roman"/>
          <w:bCs/>
          <w:sz w:val="20"/>
          <w:szCs w:val="20"/>
        </w:rPr>
        <w:t xml:space="preserve"> kardiologii</w:t>
      </w:r>
      <w:r w:rsidRPr="004A0A0B">
        <w:rPr>
          <w:rFonts w:ascii="Times New Roman" w:hAnsi="Times New Roman"/>
          <w:bCs/>
          <w:sz w:val="20"/>
          <w:szCs w:val="20"/>
        </w:rPr>
        <w:t>,</w:t>
      </w:r>
    </w:p>
    <w:p w:rsidR="00D8004E" w:rsidRPr="00D8004E" w:rsidRDefault="0053170F" w:rsidP="0053170F">
      <w:pPr>
        <w:pStyle w:val="Akapitzlist"/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A0A0B">
        <w:rPr>
          <w:rFonts w:ascii="Times New Roman" w:hAnsi="Times New Roman"/>
          <w:sz w:val="20"/>
          <w:szCs w:val="20"/>
        </w:rPr>
        <w:t>potwierdzą dyspozycyjność/ 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Pr="004A0A0B">
        <w:rPr>
          <w:rFonts w:ascii="Times New Roman" w:hAnsi="Times New Roman"/>
          <w:sz w:val="20"/>
          <w:szCs w:val="20"/>
        </w:rPr>
        <w:t xml:space="preserve">usług zgodnie z zapotrzebowaniem Udzielającego zamówienia.      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 xml:space="preserve">Szczegółowe Warunki Konkursu Ofert nr </w:t>
      </w:r>
      <w:r w:rsidR="00E24394">
        <w:rPr>
          <w:rFonts w:ascii="Times New Roman" w:hAnsi="Times New Roman"/>
          <w:sz w:val="20"/>
          <w:szCs w:val="20"/>
        </w:rPr>
        <w:t>9/2019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Pr="00424AA8">
        <w:rPr>
          <w:rFonts w:ascii="Times New Roman" w:hAnsi="Times New Roman"/>
          <w:sz w:val="20"/>
          <w:szCs w:val="20"/>
        </w:rPr>
        <w:t>Wzory umów dostępne są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5A2103">
        <w:rPr>
          <w:rFonts w:ascii="Times New Roman" w:hAnsi="Times New Roman"/>
          <w:b/>
          <w:bCs/>
          <w:sz w:val="20"/>
          <w:szCs w:val="20"/>
        </w:rPr>
        <w:t>9</w:t>
      </w:r>
      <w:bookmarkStart w:id="0" w:name="_GoBack"/>
      <w:bookmarkEnd w:id="0"/>
      <w:r w:rsidR="00774881">
        <w:rPr>
          <w:rFonts w:ascii="Times New Roman" w:hAnsi="Times New Roman"/>
          <w:b/>
          <w:bCs/>
          <w:sz w:val="20"/>
          <w:szCs w:val="20"/>
        </w:rPr>
        <w:t>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774881">
        <w:rPr>
          <w:rFonts w:ascii="Times New Roman" w:hAnsi="Times New Roman"/>
          <w:b/>
          <w:sz w:val="20"/>
          <w:szCs w:val="20"/>
        </w:rPr>
        <w:t>22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774881">
        <w:rPr>
          <w:rFonts w:ascii="Times New Roman" w:hAnsi="Times New Roman"/>
          <w:b/>
          <w:sz w:val="20"/>
          <w:szCs w:val="20"/>
        </w:rPr>
        <w:t>01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774881">
        <w:rPr>
          <w:rFonts w:ascii="Times New Roman" w:hAnsi="Times New Roman"/>
          <w:b/>
          <w:sz w:val="20"/>
          <w:szCs w:val="20"/>
        </w:rPr>
        <w:t xml:space="preserve"> 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="0008439A">
        <w:rPr>
          <w:rFonts w:ascii="Times New Roman" w:hAnsi="Times New Roman"/>
          <w:b/>
          <w:sz w:val="20"/>
          <w:szCs w:val="20"/>
        </w:rPr>
        <w:t>d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o godz. </w:t>
      </w:r>
      <w:r w:rsidR="00774881">
        <w:rPr>
          <w:rFonts w:ascii="Times New Roman" w:hAnsi="Times New Roman"/>
          <w:b/>
          <w:sz w:val="20"/>
          <w:szCs w:val="20"/>
        </w:rPr>
        <w:t>13.0</w:t>
      </w:r>
      <w:r w:rsidR="00404639" w:rsidRPr="006F467F">
        <w:rPr>
          <w:rFonts w:ascii="Times New Roman" w:hAnsi="Times New Roman"/>
          <w:b/>
          <w:sz w:val="20"/>
          <w:szCs w:val="20"/>
        </w:rPr>
        <w:t>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08439A">
        <w:rPr>
          <w:rFonts w:ascii="Times New Roman" w:hAnsi="Times New Roman"/>
          <w:b/>
          <w:bCs/>
          <w:sz w:val="20"/>
          <w:szCs w:val="20"/>
        </w:rPr>
        <w:t>2</w:t>
      </w:r>
      <w:r w:rsidR="00774881">
        <w:rPr>
          <w:rFonts w:ascii="Times New Roman" w:hAnsi="Times New Roman"/>
          <w:b/>
          <w:bCs/>
          <w:sz w:val="20"/>
          <w:szCs w:val="20"/>
        </w:rPr>
        <w:t>2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774881">
        <w:rPr>
          <w:rFonts w:ascii="Times New Roman" w:hAnsi="Times New Roman"/>
          <w:b/>
          <w:bCs/>
          <w:sz w:val="20"/>
          <w:szCs w:val="20"/>
        </w:rPr>
        <w:t>01.2019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774881">
        <w:rPr>
          <w:rFonts w:ascii="Times New Roman" w:hAnsi="Times New Roman"/>
          <w:b/>
          <w:bCs/>
          <w:sz w:val="20"/>
          <w:szCs w:val="20"/>
        </w:rPr>
        <w:t>12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</w:t>
      </w:r>
      <w:r w:rsidR="00774881">
        <w:rPr>
          <w:rFonts w:ascii="Times New Roman" w:hAnsi="Times New Roman"/>
          <w:b/>
          <w:bCs/>
          <w:sz w:val="20"/>
          <w:szCs w:val="20"/>
        </w:rPr>
        <w:t>3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D42991">
        <w:rPr>
          <w:rFonts w:ascii="Times New Roman" w:hAnsi="Times New Roman"/>
          <w:b/>
          <w:sz w:val="20"/>
          <w:szCs w:val="20"/>
        </w:rPr>
        <w:t>22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D42991">
        <w:rPr>
          <w:rFonts w:ascii="Times New Roman" w:hAnsi="Times New Roman"/>
          <w:b/>
          <w:sz w:val="20"/>
          <w:szCs w:val="20"/>
        </w:rPr>
        <w:t>01.2019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D42991">
        <w:rPr>
          <w:rFonts w:ascii="Times New Roman" w:hAnsi="Times New Roman"/>
          <w:b/>
          <w:sz w:val="20"/>
          <w:szCs w:val="20"/>
        </w:rPr>
        <w:t>13</w:t>
      </w:r>
      <w:r w:rsidR="00404639" w:rsidRPr="00B6281D">
        <w:rPr>
          <w:rFonts w:ascii="Times New Roman" w:hAnsi="Times New Roman"/>
          <w:b/>
          <w:sz w:val="20"/>
          <w:szCs w:val="20"/>
        </w:rPr>
        <w:t>.</w:t>
      </w:r>
      <w:r w:rsidR="00D42991">
        <w:rPr>
          <w:rFonts w:ascii="Times New Roman" w:hAnsi="Times New Roman"/>
          <w:b/>
          <w:sz w:val="20"/>
          <w:szCs w:val="20"/>
        </w:rPr>
        <w:t>0</w:t>
      </w:r>
      <w:r w:rsidR="00404639" w:rsidRPr="00B6281D">
        <w:rPr>
          <w:rFonts w:ascii="Times New Roman" w:hAnsi="Times New Roman"/>
          <w:b/>
          <w:sz w:val="20"/>
          <w:szCs w:val="20"/>
        </w:rPr>
        <w:t>0.</w:t>
      </w:r>
    </w:p>
    <w:p w:rsidR="00800A39" w:rsidRPr="00EE1579" w:rsidRDefault="00800A39" w:rsidP="00774F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BD09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F45DE5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D42991">
        <w:rPr>
          <w:rFonts w:ascii="Times New Roman" w:hAnsi="Times New Roman"/>
          <w:b/>
          <w:sz w:val="20"/>
          <w:szCs w:val="20"/>
          <w:u w:val="single"/>
        </w:rPr>
        <w:t>24</w:t>
      </w:r>
      <w:r w:rsidR="004D1344"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 w:rsidR="00D42991">
        <w:rPr>
          <w:rFonts w:ascii="Times New Roman" w:hAnsi="Times New Roman"/>
          <w:b/>
          <w:sz w:val="20"/>
          <w:szCs w:val="20"/>
          <w:u w:val="single"/>
        </w:rPr>
        <w:t>01.2019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D42991">
        <w:rPr>
          <w:rFonts w:ascii="Times New Roman" w:hAnsi="Times New Roman"/>
          <w:bCs/>
          <w:sz w:val="20"/>
          <w:szCs w:val="20"/>
        </w:rPr>
        <w:t>9/2019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A8" w:rsidRDefault="00381DA8" w:rsidP="00A8421C">
      <w:pPr>
        <w:spacing w:after="0" w:line="240" w:lineRule="auto"/>
      </w:pPr>
      <w:r>
        <w:separator/>
      </w:r>
    </w:p>
  </w:endnote>
  <w:endnote w:type="continuationSeparator" w:id="1">
    <w:p w:rsidR="00381DA8" w:rsidRDefault="00381DA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99" w:rsidRDefault="008268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F" w:rsidRDefault="002048DF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826899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2048DF" w:rsidRPr="006F0083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048DF" w:rsidRPr="001800AA" w:rsidRDefault="002048D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99" w:rsidRDefault="008268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A8" w:rsidRDefault="00381DA8" w:rsidP="00A8421C">
      <w:pPr>
        <w:spacing w:after="0" w:line="240" w:lineRule="auto"/>
      </w:pPr>
      <w:r>
        <w:separator/>
      </w:r>
    </w:p>
  </w:footnote>
  <w:footnote w:type="continuationSeparator" w:id="1">
    <w:p w:rsidR="00381DA8" w:rsidRDefault="00381DA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F" w:rsidRDefault="008E29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F" w:rsidRPr="00406824" w:rsidRDefault="002048D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2950" w:rsidRPr="008E295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048DF" w:rsidRDefault="002048DF" w:rsidP="00B90AE7">
    <w:pPr>
      <w:pStyle w:val="Nagwek"/>
    </w:pPr>
    <w:r>
      <w:tab/>
    </w:r>
  </w:p>
  <w:p w:rsidR="002048DF" w:rsidRPr="002D500A" w:rsidRDefault="002048DF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F" w:rsidRDefault="008E29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2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5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2"/>
  </w:num>
  <w:num w:numId="28">
    <w:abstractNumId w:val="15"/>
  </w:num>
  <w:num w:numId="29">
    <w:abstractNumId w:val="14"/>
  </w:num>
  <w:num w:numId="30">
    <w:abstractNumId w:val="33"/>
  </w:num>
  <w:num w:numId="31">
    <w:abstractNumId w:val="26"/>
  </w:num>
  <w:num w:numId="32">
    <w:abstractNumId w:val="36"/>
  </w:num>
  <w:num w:numId="33">
    <w:abstractNumId w:val="24"/>
  </w:num>
  <w:num w:numId="34">
    <w:abstractNumId w:val="20"/>
  </w:num>
  <w:num w:numId="35">
    <w:abstractNumId w:val="28"/>
  </w:num>
  <w:num w:numId="36">
    <w:abstractNumId w:val="31"/>
  </w:num>
  <w:num w:numId="37">
    <w:abstractNumId w:val="3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191D"/>
    <w:rsid w:val="000020FD"/>
    <w:rsid w:val="000033F7"/>
    <w:rsid w:val="00027CCB"/>
    <w:rsid w:val="00031B3E"/>
    <w:rsid w:val="00032531"/>
    <w:rsid w:val="00032580"/>
    <w:rsid w:val="00035400"/>
    <w:rsid w:val="00045D0A"/>
    <w:rsid w:val="000660FB"/>
    <w:rsid w:val="0007788C"/>
    <w:rsid w:val="0008439A"/>
    <w:rsid w:val="00092214"/>
    <w:rsid w:val="00093453"/>
    <w:rsid w:val="000C586A"/>
    <w:rsid w:val="000D7854"/>
    <w:rsid w:val="0011393E"/>
    <w:rsid w:val="0014136A"/>
    <w:rsid w:val="00141450"/>
    <w:rsid w:val="00141978"/>
    <w:rsid w:val="001675E8"/>
    <w:rsid w:val="00167616"/>
    <w:rsid w:val="001717C9"/>
    <w:rsid w:val="001776B2"/>
    <w:rsid w:val="001800AA"/>
    <w:rsid w:val="00185F9C"/>
    <w:rsid w:val="00186C77"/>
    <w:rsid w:val="001926FA"/>
    <w:rsid w:val="001B5A7E"/>
    <w:rsid w:val="001C0CC6"/>
    <w:rsid w:val="001C0E2D"/>
    <w:rsid w:val="001C79B9"/>
    <w:rsid w:val="001D4142"/>
    <w:rsid w:val="001E068F"/>
    <w:rsid w:val="001E2874"/>
    <w:rsid w:val="001E2C43"/>
    <w:rsid w:val="002046EF"/>
    <w:rsid w:val="002048DF"/>
    <w:rsid w:val="00211FF0"/>
    <w:rsid w:val="00217D02"/>
    <w:rsid w:val="00221C47"/>
    <w:rsid w:val="00225FDD"/>
    <w:rsid w:val="0023034C"/>
    <w:rsid w:val="00232C25"/>
    <w:rsid w:val="00235D58"/>
    <w:rsid w:val="002450B7"/>
    <w:rsid w:val="00261ED5"/>
    <w:rsid w:val="00263B31"/>
    <w:rsid w:val="00270F2A"/>
    <w:rsid w:val="0027263B"/>
    <w:rsid w:val="00285ED3"/>
    <w:rsid w:val="002B2E4B"/>
    <w:rsid w:val="002C2FF5"/>
    <w:rsid w:val="002C37A5"/>
    <w:rsid w:val="002C74E1"/>
    <w:rsid w:val="002D500A"/>
    <w:rsid w:val="002E0160"/>
    <w:rsid w:val="002E2078"/>
    <w:rsid w:val="002E4B04"/>
    <w:rsid w:val="002F5513"/>
    <w:rsid w:val="002F5E5F"/>
    <w:rsid w:val="002F6612"/>
    <w:rsid w:val="00314976"/>
    <w:rsid w:val="00317D2B"/>
    <w:rsid w:val="00321354"/>
    <w:rsid w:val="00323278"/>
    <w:rsid w:val="00323C29"/>
    <w:rsid w:val="00330BF0"/>
    <w:rsid w:val="00337C81"/>
    <w:rsid w:val="00341D32"/>
    <w:rsid w:val="003718D5"/>
    <w:rsid w:val="00381DA8"/>
    <w:rsid w:val="00395233"/>
    <w:rsid w:val="00396034"/>
    <w:rsid w:val="003A332F"/>
    <w:rsid w:val="003A7992"/>
    <w:rsid w:val="003A7AB0"/>
    <w:rsid w:val="003B063D"/>
    <w:rsid w:val="003C388C"/>
    <w:rsid w:val="003D6054"/>
    <w:rsid w:val="003E1719"/>
    <w:rsid w:val="004029ED"/>
    <w:rsid w:val="00404639"/>
    <w:rsid w:val="0040676D"/>
    <w:rsid w:val="00406824"/>
    <w:rsid w:val="00406FFC"/>
    <w:rsid w:val="00422A5E"/>
    <w:rsid w:val="00424AA8"/>
    <w:rsid w:val="004270F9"/>
    <w:rsid w:val="00455169"/>
    <w:rsid w:val="0045558E"/>
    <w:rsid w:val="004577E4"/>
    <w:rsid w:val="00463AEC"/>
    <w:rsid w:val="0046620C"/>
    <w:rsid w:val="00485528"/>
    <w:rsid w:val="00486935"/>
    <w:rsid w:val="0049316A"/>
    <w:rsid w:val="00493A81"/>
    <w:rsid w:val="00495A0A"/>
    <w:rsid w:val="004A68C9"/>
    <w:rsid w:val="004B192D"/>
    <w:rsid w:val="004D1344"/>
    <w:rsid w:val="004E2B7C"/>
    <w:rsid w:val="004F0812"/>
    <w:rsid w:val="00501351"/>
    <w:rsid w:val="00511BB4"/>
    <w:rsid w:val="00513CDD"/>
    <w:rsid w:val="00514683"/>
    <w:rsid w:val="00523389"/>
    <w:rsid w:val="0053170F"/>
    <w:rsid w:val="00547822"/>
    <w:rsid w:val="00573A39"/>
    <w:rsid w:val="005904EA"/>
    <w:rsid w:val="005A2103"/>
    <w:rsid w:val="005A3A58"/>
    <w:rsid w:val="005A79E9"/>
    <w:rsid w:val="005E5EF7"/>
    <w:rsid w:val="005E772A"/>
    <w:rsid w:val="005F3789"/>
    <w:rsid w:val="00610FC2"/>
    <w:rsid w:val="0064716C"/>
    <w:rsid w:val="00655A8B"/>
    <w:rsid w:val="00655FCF"/>
    <w:rsid w:val="00656F71"/>
    <w:rsid w:val="006611D4"/>
    <w:rsid w:val="0069180E"/>
    <w:rsid w:val="006A1942"/>
    <w:rsid w:val="006A1DD8"/>
    <w:rsid w:val="006A79AB"/>
    <w:rsid w:val="006B346E"/>
    <w:rsid w:val="006B3FF7"/>
    <w:rsid w:val="006B40A6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50442"/>
    <w:rsid w:val="00754EEB"/>
    <w:rsid w:val="00771A6E"/>
    <w:rsid w:val="00774881"/>
    <w:rsid w:val="00774F31"/>
    <w:rsid w:val="00780734"/>
    <w:rsid w:val="00781E4F"/>
    <w:rsid w:val="0078666D"/>
    <w:rsid w:val="007B0216"/>
    <w:rsid w:val="007B1674"/>
    <w:rsid w:val="007B5266"/>
    <w:rsid w:val="00800A39"/>
    <w:rsid w:val="0080519A"/>
    <w:rsid w:val="0080700C"/>
    <w:rsid w:val="00812675"/>
    <w:rsid w:val="00826899"/>
    <w:rsid w:val="008478E4"/>
    <w:rsid w:val="00851B60"/>
    <w:rsid w:val="00851C4B"/>
    <w:rsid w:val="00867D52"/>
    <w:rsid w:val="008779CE"/>
    <w:rsid w:val="00890058"/>
    <w:rsid w:val="00894710"/>
    <w:rsid w:val="008A5BCF"/>
    <w:rsid w:val="008B551E"/>
    <w:rsid w:val="008B7281"/>
    <w:rsid w:val="008C1643"/>
    <w:rsid w:val="008C1F04"/>
    <w:rsid w:val="008D1A2D"/>
    <w:rsid w:val="008E2950"/>
    <w:rsid w:val="008F6AC0"/>
    <w:rsid w:val="008F7F87"/>
    <w:rsid w:val="0090626D"/>
    <w:rsid w:val="009156C8"/>
    <w:rsid w:val="00936C47"/>
    <w:rsid w:val="009618A8"/>
    <w:rsid w:val="00964664"/>
    <w:rsid w:val="00965528"/>
    <w:rsid w:val="0096746F"/>
    <w:rsid w:val="00967F92"/>
    <w:rsid w:val="0098666D"/>
    <w:rsid w:val="0098676D"/>
    <w:rsid w:val="0098792E"/>
    <w:rsid w:val="00993266"/>
    <w:rsid w:val="00993742"/>
    <w:rsid w:val="00993B20"/>
    <w:rsid w:val="00995240"/>
    <w:rsid w:val="009A53FA"/>
    <w:rsid w:val="009A715F"/>
    <w:rsid w:val="009B7405"/>
    <w:rsid w:val="009C0A53"/>
    <w:rsid w:val="009C3C9D"/>
    <w:rsid w:val="009E6B0D"/>
    <w:rsid w:val="009F48CF"/>
    <w:rsid w:val="00A017F9"/>
    <w:rsid w:val="00A04766"/>
    <w:rsid w:val="00A17CC1"/>
    <w:rsid w:val="00A210EE"/>
    <w:rsid w:val="00A21CD0"/>
    <w:rsid w:val="00A31295"/>
    <w:rsid w:val="00A33FCC"/>
    <w:rsid w:val="00A50C00"/>
    <w:rsid w:val="00A5178B"/>
    <w:rsid w:val="00A724AC"/>
    <w:rsid w:val="00A74DBB"/>
    <w:rsid w:val="00A8362C"/>
    <w:rsid w:val="00A8421C"/>
    <w:rsid w:val="00A9017F"/>
    <w:rsid w:val="00A90C3A"/>
    <w:rsid w:val="00A911CD"/>
    <w:rsid w:val="00A92DB4"/>
    <w:rsid w:val="00A94E4C"/>
    <w:rsid w:val="00AA37A9"/>
    <w:rsid w:val="00AA669D"/>
    <w:rsid w:val="00AB7059"/>
    <w:rsid w:val="00AC0845"/>
    <w:rsid w:val="00AC0E60"/>
    <w:rsid w:val="00AC2596"/>
    <w:rsid w:val="00AD4559"/>
    <w:rsid w:val="00AE74AB"/>
    <w:rsid w:val="00AF0112"/>
    <w:rsid w:val="00B014DB"/>
    <w:rsid w:val="00B01E0D"/>
    <w:rsid w:val="00B27F38"/>
    <w:rsid w:val="00B3132B"/>
    <w:rsid w:val="00B3778D"/>
    <w:rsid w:val="00B50E04"/>
    <w:rsid w:val="00B571FE"/>
    <w:rsid w:val="00B602E6"/>
    <w:rsid w:val="00B6281D"/>
    <w:rsid w:val="00B7534A"/>
    <w:rsid w:val="00B75AA2"/>
    <w:rsid w:val="00B81B0D"/>
    <w:rsid w:val="00B90AE7"/>
    <w:rsid w:val="00BA2505"/>
    <w:rsid w:val="00BC1D36"/>
    <w:rsid w:val="00BC6301"/>
    <w:rsid w:val="00BD095D"/>
    <w:rsid w:val="00BD302B"/>
    <w:rsid w:val="00BD3E09"/>
    <w:rsid w:val="00BD7147"/>
    <w:rsid w:val="00BE1AC6"/>
    <w:rsid w:val="00BF20D2"/>
    <w:rsid w:val="00BF7334"/>
    <w:rsid w:val="00C01563"/>
    <w:rsid w:val="00C04237"/>
    <w:rsid w:val="00C2152B"/>
    <w:rsid w:val="00C32F9A"/>
    <w:rsid w:val="00C43D92"/>
    <w:rsid w:val="00C4545D"/>
    <w:rsid w:val="00C46BCA"/>
    <w:rsid w:val="00C50E4A"/>
    <w:rsid w:val="00C54255"/>
    <w:rsid w:val="00C60B7A"/>
    <w:rsid w:val="00C65C60"/>
    <w:rsid w:val="00C66E83"/>
    <w:rsid w:val="00C7052B"/>
    <w:rsid w:val="00C7115A"/>
    <w:rsid w:val="00C825BB"/>
    <w:rsid w:val="00C84626"/>
    <w:rsid w:val="00C863E3"/>
    <w:rsid w:val="00C93709"/>
    <w:rsid w:val="00C96416"/>
    <w:rsid w:val="00CA363E"/>
    <w:rsid w:val="00CA73CC"/>
    <w:rsid w:val="00CD52B7"/>
    <w:rsid w:val="00CE0C44"/>
    <w:rsid w:val="00CF097C"/>
    <w:rsid w:val="00CF29CF"/>
    <w:rsid w:val="00D16901"/>
    <w:rsid w:val="00D24CD0"/>
    <w:rsid w:val="00D26CE2"/>
    <w:rsid w:val="00D31676"/>
    <w:rsid w:val="00D376F4"/>
    <w:rsid w:val="00D42991"/>
    <w:rsid w:val="00D55976"/>
    <w:rsid w:val="00D57F6C"/>
    <w:rsid w:val="00D60272"/>
    <w:rsid w:val="00D74805"/>
    <w:rsid w:val="00D8004E"/>
    <w:rsid w:val="00D85B4A"/>
    <w:rsid w:val="00D87DC6"/>
    <w:rsid w:val="00D950AD"/>
    <w:rsid w:val="00D97B4A"/>
    <w:rsid w:val="00DA1105"/>
    <w:rsid w:val="00DB6CD1"/>
    <w:rsid w:val="00DB6F7B"/>
    <w:rsid w:val="00DB7101"/>
    <w:rsid w:val="00DC57F2"/>
    <w:rsid w:val="00DD5478"/>
    <w:rsid w:val="00DE25B3"/>
    <w:rsid w:val="00DE60F5"/>
    <w:rsid w:val="00E01CF3"/>
    <w:rsid w:val="00E044C6"/>
    <w:rsid w:val="00E14510"/>
    <w:rsid w:val="00E2292A"/>
    <w:rsid w:val="00E24394"/>
    <w:rsid w:val="00E3037B"/>
    <w:rsid w:val="00E33C41"/>
    <w:rsid w:val="00E56C21"/>
    <w:rsid w:val="00E61271"/>
    <w:rsid w:val="00E9243B"/>
    <w:rsid w:val="00E94862"/>
    <w:rsid w:val="00EA06AC"/>
    <w:rsid w:val="00EA355F"/>
    <w:rsid w:val="00EB1502"/>
    <w:rsid w:val="00EB2454"/>
    <w:rsid w:val="00EB58E7"/>
    <w:rsid w:val="00ED3149"/>
    <w:rsid w:val="00EE1579"/>
    <w:rsid w:val="00EE5D04"/>
    <w:rsid w:val="00EE7430"/>
    <w:rsid w:val="00EF4D29"/>
    <w:rsid w:val="00F02900"/>
    <w:rsid w:val="00F0792C"/>
    <w:rsid w:val="00F11E2B"/>
    <w:rsid w:val="00F22FD5"/>
    <w:rsid w:val="00F277A2"/>
    <w:rsid w:val="00F3188D"/>
    <w:rsid w:val="00F45DE5"/>
    <w:rsid w:val="00F55CBB"/>
    <w:rsid w:val="00F60121"/>
    <w:rsid w:val="00F661A9"/>
    <w:rsid w:val="00F95031"/>
    <w:rsid w:val="00FA3A2F"/>
    <w:rsid w:val="00FB258D"/>
    <w:rsid w:val="00FC36E1"/>
    <w:rsid w:val="00FC4BED"/>
    <w:rsid w:val="00FD4247"/>
    <w:rsid w:val="00FD5CCF"/>
    <w:rsid w:val="00FF2996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754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5533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Agata Pszczolinska</cp:lastModifiedBy>
  <cp:revision>10</cp:revision>
  <cp:lastPrinted>2018-12-07T08:28:00Z</cp:lastPrinted>
  <dcterms:created xsi:type="dcterms:W3CDTF">2018-12-18T14:01:00Z</dcterms:created>
  <dcterms:modified xsi:type="dcterms:W3CDTF">2019-01-10T08:03:00Z</dcterms:modified>
</cp:coreProperties>
</file>