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E00FF">
        <w:rPr>
          <w:rFonts w:ascii="Arial Narrow" w:hAnsi="Arial Narrow"/>
          <w:sz w:val="20"/>
          <w:szCs w:val="20"/>
        </w:rPr>
        <w:t>26.03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B7615">
        <w:rPr>
          <w:rFonts w:ascii="Arial Narrow" w:hAnsi="Arial Narrow"/>
          <w:sz w:val="20"/>
          <w:szCs w:val="20"/>
          <w:u w:val="single"/>
        </w:rPr>
        <w:t>01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B7615">
        <w:rPr>
          <w:rFonts w:ascii="Arial Narrow" w:hAnsi="Arial Narrow"/>
          <w:sz w:val="20"/>
          <w:szCs w:val="20"/>
          <w:u w:val="single"/>
        </w:rPr>
        <w:t>23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B7615">
        <w:rPr>
          <w:rFonts w:ascii="Arial Narrow" w:hAnsi="Arial Narrow"/>
          <w:sz w:val="20"/>
          <w:szCs w:val="20"/>
        </w:rPr>
        <w:t>01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B7615">
        <w:rPr>
          <w:rFonts w:ascii="Arial Narrow" w:hAnsi="Arial Narrow"/>
          <w:sz w:val="20"/>
          <w:szCs w:val="20"/>
        </w:rPr>
        <w:t>anie świadczeń zdrowotnych nr 23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B7615" w:rsidRPr="005B7615" w:rsidRDefault="005B7615" w:rsidP="005B7615">
      <w:pPr>
        <w:pStyle w:val="Standard"/>
        <w:spacing w:after="0"/>
        <w:jc w:val="both"/>
        <w:rPr>
          <w:rFonts w:ascii="Arial Narrow" w:eastAsia="Times New Roman" w:hAnsi="Arial Narrow"/>
          <w:b/>
          <w:bCs/>
          <w:sz w:val="20"/>
          <w:szCs w:val="20"/>
        </w:rPr>
      </w:pPr>
      <w:r w:rsidRPr="005B7615">
        <w:rPr>
          <w:rFonts w:ascii="Arial Narrow" w:hAnsi="Arial Narrow"/>
          <w:b/>
          <w:bCs/>
          <w:sz w:val="20"/>
          <w:szCs w:val="20"/>
        </w:rPr>
        <w:t>III.1. Świadczenie usług medycznych w ramach kontraktu lekarskiego – konsultacje z zakresu torakochirurgii</w:t>
      </w:r>
      <w:r w:rsidRPr="005B7615">
        <w:rPr>
          <w:rFonts w:ascii="Arial Narrow" w:eastAsia="Times New Roman" w:hAnsi="Arial Narrow"/>
          <w:b/>
          <w:bCs/>
          <w:sz w:val="20"/>
          <w:szCs w:val="20"/>
        </w:rPr>
        <w:t>.</w:t>
      </w:r>
    </w:p>
    <w:p w:rsidR="004F5C2C" w:rsidRPr="00713F85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13F85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713F85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3F85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C144B6" w:rsidRPr="005B7615" w:rsidRDefault="005B7615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5B7615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Specjalistyczna Praktyka Lekarska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Dariusz Tomaszewski,</w:t>
      </w:r>
      <w:r w:rsidRPr="005B7615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84-230 Rumia, ul. Janczarskiego 26</w:t>
      </w:r>
    </w:p>
    <w:p w:rsidR="005B7615" w:rsidRDefault="005B7615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AA3A6D">
        <w:rPr>
          <w:rFonts w:ascii="Arial Narrow" w:hAnsi="Arial Narrow"/>
          <w:sz w:val="20"/>
          <w:szCs w:val="20"/>
        </w:rPr>
        <w:t>23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 w:rsidR="005D220F">
        <w:rPr>
          <w:rFonts w:ascii="Arial Narrow" w:hAnsi="Arial Narrow"/>
          <w:bCs/>
          <w:sz w:val="20"/>
          <w:szCs w:val="20"/>
        </w:rPr>
        <w:t>arta na okres do dnia 31.12 2020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Oferentem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</w:t>
      </w: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5D22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220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5D22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65</cp:revision>
  <cp:lastPrinted>2019-03-25T15:22:00Z</cp:lastPrinted>
  <dcterms:created xsi:type="dcterms:W3CDTF">2018-03-09T09:41:00Z</dcterms:created>
  <dcterms:modified xsi:type="dcterms:W3CDTF">2019-03-25T15:41:00Z</dcterms:modified>
</cp:coreProperties>
</file>