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70" w:rsidRPr="00AF231D" w:rsidRDefault="004B7270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4B7270" w:rsidRPr="00AF231D" w:rsidRDefault="004B7270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77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4B7270" w:rsidRPr="00AF231D" w:rsidRDefault="004B7270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4B7270" w:rsidRPr="00AF231D" w:rsidRDefault="004B7270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4B7270" w:rsidRPr="00AF231D" w:rsidRDefault="004B7270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4B7270" w:rsidRPr="00CD2C9E" w:rsidRDefault="004B7270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0"/>
          <w:szCs w:val="10"/>
        </w:rPr>
      </w:pPr>
    </w:p>
    <w:p w:rsidR="004B7270" w:rsidRPr="00AF231D" w:rsidRDefault="004B7270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4B7270" w:rsidRPr="00AF231D" w:rsidRDefault="004B7270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4B7270" w:rsidRPr="00AF231D" w:rsidRDefault="004B7270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4B7270" w:rsidRPr="00CD2C9E" w:rsidRDefault="004B7270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4B7270" w:rsidRPr="00CD2C9E" w:rsidRDefault="004B7270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4B7270" w:rsidRPr="00AF231D" w:rsidRDefault="004B7270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Telefon: </w:t>
      </w:r>
      <w:r w:rsidRPr="00CD2C9E">
        <w:rPr>
          <w:rFonts w:ascii="Century Gothic" w:hAnsi="Century Gothic" w:cs="Century Gothic"/>
          <w:sz w:val="16"/>
          <w:szCs w:val="16"/>
        </w:rPr>
        <w:t>…………………</w:t>
      </w:r>
      <w:bookmarkStart w:id="0" w:name="_GoBack"/>
      <w:bookmarkEnd w:id="0"/>
      <w:r w:rsidRPr="00CD2C9E">
        <w:rPr>
          <w:rFonts w:ascii="Century Gothic" w:hAnsi="Century Gothic" w:cs="Century Gothic"/>
          <w:sz w:val="16"/>
          <w:szCs w:val="16"/>
        </w:rPr>
        <w:t>…….………</w:t>
      </w:r>
      <w:r w:rsidRPr="00AF231D">
        <w:rPr>
          <w:rFonts w:ascii="Century Gothic" w:hAnsi="Century Gothic" w:cs="Century Gothic"/>
          <w:sz w:val="18"/>
          <w:szCs w:val="18"/>
        </w:rPr>
        <w:t xml:space="preserve"> e-mail 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4B7270" w:rsidRPr="00AF231D" w:rsidRDefault="004B7270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NIP: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AF231D">
        <w:rPr>
          <w:rFonts w:ascii="Century Gothic" w:hAnsi="Century Gothic" w:cs="Century Gothic"/>
          <w:sz w:val="18"/>
          <w:szCs w:val="18"/>
        </w:rPr>
        <w:t xml:space="preserve"> REGON: </w:t>
      </w:r>
      <w:r w:rsidRPr="00CD2C9E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4B7270" w:rsidRDefault="004B7270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Oferuję udzielanie świadczeń zdrowotnych lekarza w następującej lokalizacji Spółki: </w:t>
      </w:r>
    </w:p>
    <w:p w:rsidR="004B7270" w:rsidRPr="00AF231D" w:rsidRDefault="004B7270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przy 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1"/>
        <w:gridCol w:w="991"/>
        <w:gridCol w:w="1541"/>
        <w:gridCol w:w="1495"/>
        <w:gridCol w:w="991"/>
        <w:gridCol w:w="976"/>
      </w:tblGrid>
      <w:tr w:rsidR="004B7270" w:rsidRPr="00CD2C9E">
        <w:trPr>
          <w:trHeight w:val="485"/>
        </w:trPr>
        <w:tc>
          <w:tcPr>
            <w:tcW w:w="396" w:type="pct"/>
          </w:tcPr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01" w:type="pct"/>
          </w:tcPr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Zakres, na który jest składana oferta</w:t>
            </w:r>
          </w:p>
        </w:tc>
        <w:tc>
          <w:tcPr>
            <w:tcW w:w="546" w:type="pct"/>
          </w:tcPr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Wskazanie Oferenta</w:t>
            </w:r>
          </w:p>
        </w:tc>
        <w:tc>
          <w:tcPr>
            <w:tcW w:w="1673" w:type="pct"/>
            <w:gridSpan w:val="2"/>
          </w:tcPr>
          <w:p w:rsidR="004B7270" w:rsidRPr="00CD2C9E" w:rsidRDefault="004B7270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4B7270" w:rsidRPr="00CD2C9E" w:rsidRDefault="004B7270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Proponowane wynagrodzenie</w:t>
            </w:r>
          </w:p>
        </w:tc>
        <w:tc>
          <w:tcPr>
            <w:tcW w:w="1084" w:type="pct"/>
            <w:gridSpan w:val="2"/>
          </w:tcPr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Oferowana liczba godzin świadczenia usług w przedziale </w:t>
            </w:r>
          </w:p>
          <w:p w:rsidR="004B7270" w:rsidRPr="00CD2C9E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od min-do max</w:t>
            </w:r>
          </w:p>
        </w:tc>
      </w:tr>
      <w:tr w:rsidR="004B7270" w:rsidRPr="00AF231D">
        <w:trPr>
          <w:trHeight w:val="255"/>
        </w:trPr>
        <w:tc>
          <w:tcPr>
            <w:tcW w:w="396" w:type="pct"/>
          </w:tcPr>
          <w:p w:rsidR="004B7270" w:rsidRPr="00AF231D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4B7270" w:rsidRPr="00AF231D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6" w:type="pct"/>
          </w:tcPr>
          <w:p w:rsidR="004B7270" w:rsidRPr="00AF231D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73" w:type="pct"/>
            <w:gridSpan w:val="2"/>
          </w:tcPr>
          <w:p w:rsidR="004B7270" w:rsidRPr="00AF231D" w:rsidRDefault="004B7270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4" w:type="pct"/>
            <w:gridSpan w:val="2"/>
          </w:tcPr>
          <w:p w:rsidR="004B7270" w:rsidRPr="00AF231D" w:rsidRDefault="004B7270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4B7270" w:rsidRPr="00CD2C9E">
        <w:trPr>
          <w:trHeight w:val="589"/>
        </w:trPr>
        <w:tc>
          <w:tcPr>
            <w:tcW w:w="396" w:type="pct"/>
            <w:vMerge w:val="restart"/>
          </w:tcPr>
          <w:p w:rsidR="004B7270" w:rsidRPr="00CD2C9E" w:rsidRDefault="004B7270" w:rsidP="00454077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</w: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  <w:t>1</w:t>
            </w:r>
          </w:p>
          <w:p w:rsidR="004B7270" w:rsidRPr="00CD2C9E" w:rsidRDefault="004B7270" w:rsidP="0090531A">
            <w:pPr>
              <w:ind w:left="360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</w:r>
          </w:p>
        </w:tc>
        <w:tc>
          <w:tcPr>
            <w:tcW w:w="1301" w:type="pct"/>
            <w:vMerge w:val="restart"/>
          </w:tcPr>
          <w:p w:rsidR="004B7270" w:rsidRPr="00601122" w:rsidRDefault="004B7270" w:rsidP="00601122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601122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III.1. Udzielanie świadczeń zdrowotnych w Oddziale </w:t>
            </w:r>
            <w:r w:rsidRPr="0060112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Oddziale Anestezjologii i Intensywnej Terapii</w:t>
            </w:r>
            <w:r w:rsidRPr="00601122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– ordynacja i dyżury</w:t>
            </w:r>
          </w:p>
        </w:tc>
        <w:tc>
          <w:tcPr>
            <w:tcW w:w="546" w:type="pct"/>
            <w:vMerge w:val="restart"/>
          </w:tcPr>
          <w:p w:rsidR="004B7270" w:rsidRPr="00CD2C9E" w:rsidRDefault="004B7270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4B7270" w:rsidRPr="00CD2C9E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- stawka za 1h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ordynacji.</w:t>
            </w:r>
          </w:p>
        </w:tc>
        <w:tc>
          <w:tcPr>
            <w:tcW w:w="824" w:type="pct"/>
            <w:vMerge w:val="restart"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shd w:val="clear" w:color="auto" w:fill="E6E6E6"/>
            <w:vAlign w:val="center"/>
          </w:tcPr>
          <w:p w:rsidR="004B7270" w:rsidRPr="009A2164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m</w:t>
            </w:r>
            <w:r w:rsidRPr="009A2164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ax h</w:t>
            </w:r>
          </w:p>
        </w:tc>
      </w:tr>
      <w:tr w:rsidR="004B7270" w:rsidRPr="00CD2C9E">
        <w:trPr>
          <w:trHeight w:val="588"/>
        </w:trPr>
        <w:tc>
          <w:tcPr>
            <w:tcW w:w="396" w:type="pct"/>
            <w:vMerge/>
          </w:tcPr>
          <w:p w:rsidR="004B7270" w:rsidRPr="00CD2C9E" w:rsidRDefault="004B7270" w:rsidP="00454077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4B7270" w:rsidRPr="00CD2C9E" w:rsidRDefault="004B7270" w:rsidP="00D15A88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4B7270" w:rsidRPr="00CD2C9E" w:rsidRDefault="004B7270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849" w:type="pct"/>
            <w:vMerge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824" w:type="pct"/>
            <w:vMerge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shd w:val="clear" w:color="auto" w:fill="E6E6E6"/>
            <w:vAlign w:val="center"/>
          </w:tcPr>
          <w:p w:rsidR="004B7270" w:rsidRPr="009A2164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140</w:t>
            </w:r>
          </w:p>
          <w:p w:rsidR="004B7270" w:rsidRPr="009A2164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4B7270" w:rsidRPr="00CD2C9E">
        <w:trPr>
          <w:trHeight w:val="664"/>
        </w:trPr>
        <w:tc>
          <w:tcPr>
            <w:tcW w:w="396" w:type="pct"/>
            <w:vMerge/>
          </w:tcPr>
          <w:p w:rsidR="004B7270" w:rsidRPr="00CD2C9E" w:rsidRDefault="004B7270" w:rsidP="00AF5D9B">
            <w:pPr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4B7270" w:rsidRPr="00CD2C9E" w:rsidRDefault="004B7270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4B7270" w:rsidRPr="00CD2C9E" w:rsidRDefault="004B7270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4B7270" w:rsidRPr="00CD2C9E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– stawka za 1 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dyżuru.</w:t>
            </w:r>
          </w:p>
        </w:tc>
        <w:tc>
          <w:tcPr>
            <w:tcW w:w="824" w:type="pct"/>
            <w:vMerge w:val="restart"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4B7270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  <w:p w:rsidR="004B7270" w:rsidRPr="00CD2C9E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min-max</w:t>
            </w:r>
          </w:p>
        </w:tc>
        <w:tc>
          <w:tcPr>
            <w:tcW w:w="538" w:type="pct"/>
            <w:vAlign w:val="center"/>
          </w:tcPr>
          <w:p w:rsidR="004B7270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  <w:p w:rsidR="004B7270" w:rsidRPr="00CD2C9E" w:rsidRDefault="004B7270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min-max</w:t>
            </w:r>
          </w:p>
        </w:tc>
      </w:tr>
      <w:tr w:rsidR="004B7270" w:rsidRPr="00CD2C9E">
        <w:trPr>
          <w:trHeight w:val="663"/>
        </w:trPr>
        <w:tc>
          <w:tcPr>
            <w:tcW w:w="396" w:type="pct"/>
            <w:vMerge/>
          </w:tcPr>
          <w:p w:rsidR="004B7270" w:rsidRPr="00CD2C9E" w:rsidRDefault="004B7270" w:rsidP="00AF5D9B">
            <w:pPr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4B7270" w:rsidRPr="00CD2C9E" w:rsidRDefault="004B7270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4B7270" w:rsidRPr="00CD2C9E" w:rsidRDefault="004B7270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849" w:type="pct"/>
            <w:vMerge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824" w:type="pct"/>
            <w:vMerge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38" w:type="pct"/>
          </w:tcPr>
          <w:p w:rsidR="004B7270" w:rsidRPr="00CD2C9E" w:rsidRDefault="004B7270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4B7270" w:rsidRPr="00AF231D" w:rsidRDefault="004B7270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4B7270" w:rsidRPr="00AF231D" w:rsidRDefault="004B7270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4B7270" w:rsidRPr="00AF231D" w:rsidRDefault="004B7270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</w:t>
      </w:r>
      <w:r>
        <w:rPr>
          <w:rFonts w:ascii="Century Gothic" w:hAnsi="Century Gothic" w:cs="Century Gothic"/>
          <w:sz w:val="18"/>
          <w:szCs w:val="18"/>
        </w:rPr>
        <w:t>, procentowo w zakresie dotyczącego poradni</w:t>
      </w:r>
      <w:r w:rsidRPr="00AF231D">
        <w:rPr>
          <w:rFonts w:ascii="Century Gothic" w:hAnsi="Century Gothic" w:cs="Century Gothic"/>
          <w:sz w:val="18"/>
          <w:szCs w:val="18"/>
        </w:rPr>
        <w:t>.</w:t>
      </w:r>
    </w:p>
    <w:p w:rsidR="004B7270" w:rsidRPr="00AF231D" w:rsidRDefault="004B7270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4B7270" w:rsidRPr="00AF231D" w:rsidRDefault="004B7270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4B7270" w:rsidRPr="00AF231D" w:rsidRDefault="004B7270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4B7270" w:rsidRPr="00AF231D" w:rsidRDefault="004B7270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4B7270" w:rsidRPr="00AF231D">
        <w:tc>
          <w:tcPr>
            <w:tcW w:w="4541" w:type="dxa"/>
          </w:tcPr>
          <w:p w:rsidR="004B7270" w:rsidRPr="00AF231D" w:rsidRDefault="004B7270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B7270" w:rsidRPr="00AF231D" w:rsidRDefault="004B7270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4B7270" w:rsidRPr="00AF231D" w:rsidRDefault="004B7270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B7270" w:rsidRPr="00AF231D" w:rsidRDefault="004B7270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4B7270" w:rsidRPr="00AF231D">
        <w:tc>
          <w:tcPr>
            <w:tcW w:w="4541" w:type="dxa"/>
          </w:tcPr>
          <w:p w:rsidR="004B7270" w:rsidRPr="00AF231D" w:rsidRDefault="004B7270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B7270" w:rsidRPr="00AF231D" w:rsidRDefault="004B7270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4B7270" w:rsidRPr="00AF231D" w:rsidRDefault="004B7270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4B7270" w:rsidRPr="00AF231D" w:rsidRDefault="004B7270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4B7270" w:rsidRPr="00AF231D" w:rsidRDefault="004B7270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4B7270" w:rsidRDefault="004B7270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4B7270" w:rsidRDefault="004B7270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4B7270" w:rsidRDefault="004B7270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4B7270" w:rsidRPr="001029B5" w:rsidRDefault="004B7270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4B7270" w:rsidRPr="001029B5" w:rsidRDefault="004B7270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złożył/a Pan/Pani formularz ofertowy na podstawie art. 6 ust 1 pkt a), b)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 xml:space="preserve">Podanie przez Panią/Pana danych osobowych jest dobrowolne, jednak jeżeli nie poda Pan/Pani danych osobowych i nie wyrazi zgody, nie będziemy mogli przeprowadzić postępowania konkursowego i dokonać jego rozstrzygnięcia </w:t>
      </w:r>
      <w:r>
        <w:rPr>
          <w:rFonts w:ascii="Century Gothic" w:hAnsi="Century Gothic" w:cs="Century Gothic"/>
          <w:sz w:val="16"/>
          <w:szCs w:val="16"/>
        </w:rPr>
        <w:t xml:space="preserve">           </w:t>
      </w:r>
      <w:r w:rsidRPr="001029B5">
        <w:rPr>
          <w:rFonts w:ascii="Century Gothic" w:hAnsi="Century Gothic" w:cs="Century Gothic"/>
          <w:sz w:val="16"/>
          <w:szCs w:val="16"/>
        </w:rPr>
        <w:t>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4B7270" w:rsidRPr="001029B5" w:rsidRDefault="004B7270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4B7270" w:rsidRPr="001029B5" w:rsidRDefault="004B7270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, na jakie złożyłem/am ofertę konkursową zgodnie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 przepisami o ochronie danych osobowych #.</w:t>
      </w:r>
    </w:p>
    <w:p w:rsidR="004B7270" w:rsidRPr="001029B5" w:rsidRDefault="004B7270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4B7270" w:rsidRPr="001029B5" w:rsidRDefault="004B7270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4B7270" w:rsidRPr="001029B5" w:rsidRDefault="004B7270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4B7270" w:rsidRPr="001029B5" w:rsidRDefault="004B7270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4B7270" w:rsidRPr="001029B5" w:rsidRDefault="004B7270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4B7270" w:rsidRPr="001029B5" w:rsidRDefault="004B7270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4B7270" w:rsidRPr="001029B5" w:rsidRDefault="004B7270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4B7270" w:rsidRPr="001029B5" w:rsidRDefault="004B7270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4B7270" w:rsidRPr="001029B5" w:rsidRDefault="004B7270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4B7270" w:rsidRPr="001029B5" w:rsidRDefault="004B7270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4B7270" w:rsidRPr="001029B5" w:rsidRDefault="004B7270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4B7270" w:rsidRPr="001029B5" w:rsidRDefault="004B7270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4B7270" w:rsidRPr="001029B5" w:rsidRDefault="004B7270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4B7270" w:rsidRPr="001029B5" w:rsidRDefault="004B7270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4B7270" w:rsidRPr="001029B5" w:rsidRDefault="004B7270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4B7270" w:rsidRPr="001029B5" w:rsidRDefault="004B7270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4B7270" w:rsidRDefault="004B7270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4B7270" w:rsidRPr="001029B5" w:rsidRDefault="004B7270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4B7270" w:rsidRPr="001029B5" w:rsidRDefault="004B7270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4B7270" w:rsidRPr="001029B5" w:rsidRDefault="004B7270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4B7270" w:rsidRPr="00AF231D" w:rsidRDefault="004B7270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4B7270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4B7270" w:rsidRPr="00AF231D" w:rsidRDefault="004B7270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4B7270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4B7270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4B7270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4B7270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4B7270" w:rsidRPr="00AF231D" w:rsidRDefault="004B7270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4B7270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B7270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4B7270" w:rsidRPr="00AF231D" w:rsidRDefault="004B7270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4B7270" w:rsidRPr="00AF231D" w:rsidRDefault="004B7270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4B7270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4B7270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B7270" w:rsidRPr="00AF231D" w:rsidRDefault="004B7270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4B7270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B7270" w:rsidRPr="00AF231D" w:rsidRDefault="004B7270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4B7270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B7270" w:rsidRPr="00AF231D" w:rsidRDefault="004B7270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ŁĄCZNA:)   </w:t>
            </w: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1-2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B7270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B7270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70" w:rsidRPr="00AF231D" w:rsidRDefault="004B7270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4B7270" w:rsidRPr="00AF231D" w:rsidRDefault="004B7270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4B7270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7270" w:rsidRPr="00AF231D" w:rsidRDefault="004B7270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270" w:rsidRPr="00AF231D" w:rsidRDefault="004B7270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B7270" w:rsidRPr="00AF231D" w:rsidRDefault="004B7270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4B7270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7270" w:rsidRPr="00AF231D" w:rsidRDefault="004B7270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B7270" w:rsidRPr="00AF231D" w:rsidRDefault="004B7270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4B7270" w:rsidRPr="00AF231D" w:rsidRDefault="004B7270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4B7270" w:rsidRPr="00AF231D" w:rsidRDefault="004B7270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4B7270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70" w:rsidRDefault="004B7270" w:rsidP="00A8421C">
      <w:pPr>
        <w:spacing w:after="0" w:line="240" w:lineRule="auto"/>
      </w:pPr>
      <w:r>
        <w:separator/>
      </w:r>
    </w:p>
  </w:endnote>
  <w:endnote w:type="continuationSeparator" w:id="0">
    <w:p w:rsidR="004B7270" w:rsidRDefault="004B727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70" w:rsidRPr="00601122" w:rsidRDefault="004B7270" w:rsidP="005A63B5">
    <w:pPr>
      <w:pStyle w:val="Footer"/>
      <w:spacing w:before="240"/>
      <w:rPr>
        <w:b/>
        <w:bCs/>
        <w:noProof/>
        <w:sz w:val="20"/>
        <w:szCs w:val="20"/>
        <w:lang w:eastAsia="pl-PL"/>
      </w:rPr>
    </w:pPr>
    <w:r w:rsidRPr="00601122">
      <w:rPr>
        <w:rFonts w:ascii="Century Gothic" w:hAnsi="Century Gothic" w:cs="Century Gothic"/>
        <w:b/>
        <w:bCs/>
        <w:color w:val="004685"/>
        <w:sz w:val="20"/>
        <w:szCs w:val="20"/>
      </w:rPr>
      <w:t>Szpitale Pomorskie Sp. z o.o.</w:t>
    </w:r>
    <w:r w:rsidRPr="00E7578D">
      <w:rPr>
        <w:b/>
        <w:bCs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4B7270" w:rsidRPr="006F0083" w:rsidRDefault="004B7270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B7270" w:rsidRPr="006F0083" w:rsidRDefault="004B7270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B7270" w:rsidRPr="006F0083" w:rsidRDefault="004B7270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4B7270" w:rsidRPr="006F0083" w:rsidRDefault="004B7270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4B7270" w:rsidRPr="001800AA" w:rsidRDefault="004B7270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70" w:rsidRDefault="004B7270" w:rsidP="00A8421C">
      <w:pPr>
        <w:spacing w:after="0" w:line="240" w:lineRule="auto"/>
      </w:pPr>
      <w:r>
        <w:separator/>
      </w:r>
    </w:p>
  </w:footnote>
  <w:footnote w:type="continuationSeparator" w:id="0">
    <w:p w:rsidR="004B7270" w:rsidRDefault="004B727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70" w:rsidRDefault="004B727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70" w:rsidRDefault="004B7270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70" w:rsidRDefault="004B727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87F3E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0B3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59F6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4D6B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4710D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B7270"/>
    <w:rsid w:val="004B7D4B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1122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16C6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3DB7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74ADB"/>
    <w:rsid w:val="00976687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164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73E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25F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442EA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371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2C9E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5A88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2E9D"/>
    <w:rsid w:val="00D5321F"/>
    <w:rsid w:val="00D55976"/>
    <w:rsid w:val="00D60272"/>
    <w:rsid w:val="00D77C09"/>
    <w:rsid w:val="00D8475A"/>
    <w:rsid w:val="00D853A3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78D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0C1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4CC3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E1A01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1593</Words>
  <Characters>9559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3</cp:revision>
  <cp:lastPrinted>2018-11-29T10:51:00Z</cp:lastPrinted>
  <dcterms:created xsi:type="dcterms:W3CDTF">2019-09-30T05:33:00Z</dcterms:created>
  <dcterms:modified xsi:type="dcterms:W3CDTF">2019-09-30T07:11:00Z</dcterms:modified>
</cp:coreProperties>
</file>